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D312E" w14:textId="4EF5D768" w:rsidR="00ED1BC1" w:rsidRDefault="00ED1BC1"/>
    <w:p w14:paraId="48557E1B" w14:textId="12D3BD09" w:rsidR="009247DD" w:rsidRDefault="009247DD"/>
    <w:p w14:paraId="6007B2F9" w14:textId="2269D6D9" w:rsidR="009247DD" w:rsidRDefault="009247DD"/>
    <w:p w14:paraId="5163F4E2" w14:textId="20FDBF9C" w:rsidR="009247DD" w:rsidRDefault="009247DD" w:rsidP="009247DD">
      <w:pPr>
        <w:jc w:val="center"/>
        <w:rPr>
          <w:rFonts w:ascii="Garamond" w:hAnsi="Garamond"/>
          <w:sz w:val="56"/>
          <w:szCs w:val="56"/>
        </w:rPr>
      </w:pPr>
      <w:r w:rsidRPr="009247DD">
        <w:rPr>
          <w:rFonts w:ascii="Garamond" w:hAnsi="Garamond"/>
          <w:sz w:val="56"/>
          <w:szCs w:val="56"/>
        </w:rPr>
        <w:t>Oprogramowanie GIS</w:t>
      </w:r>
    </w:p>
    <w:p w14:paraId="41AC8576" w14:textId="435FD71D" w:rsidR="009247DD" w:rsidRDefault="009247DD" w:rsidP="009247DD">
      <w:pPr>
        <w:jc w:val="center"/>
        <w:rPr>
          <w:rFonts w:ascii="Garamond" w:hAnsi="Garamond"/>
          <w:sz w:val="56"/>
          <w:szCs w:val="56"/>
        </w:rPr>
      </w:pPr>
      <w:r w:rsidRPr="009247DD">
        <w:rPr>
          <w:rFonts w:ascii="Garamond" w:hAnsi="Garamond"/>
          <w:sz w:val="56"/>
          <w:szCs w:val="56"/>
        </w:rPr>
        <w:t xml:space="preserve">Projekt 2 </w:t>
      </w:r>
      <w:r>
        <w:rPr>
          <w:rFonts w:ascii="Garamond" w:hAnsi="Garamond"/>
          <w:sz w:val="56"/>
          <w:szCs w:val="56"/>
        </w:rPr>
        <w:t>–</w:t>
      </w:r>
      <w:r w:rsidRPr="009247DD">
        <w:rPr>
          <w:rFonts w:ascii="Garamond" w:hAnsi="Garamond"/>
          <w:sz w:val="56"/>
          <w:szCs w:val="56"/>
        </w:rPr>
        <w:t xml:space="preserve"> QGIS</w:t>
      </w:r>
    </w:p>
    <w:p w14:paraId="49F7F9DE" w14:textId="1E080427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  <w:r w:rsidRPr="009247DD">
        <w:rPr>
          <w:rFonts w:ascii="Garamond" w:hAnsi="Garamond"/>
          <w:sz w:val="32"/>
          <w:szCs w:val="32"/>
        </w:rPr>
        <w:t>Krzy</w:t>
      </w:r>
      <w:r>
        <w:rPr>
          <w:rFonts w:ascii="Garamond" w:hAnsi="Garamond"/>
          <w:sz w:val="32"/>
          <w:szCs w:val="32"/>
        </w:rPr>
        <w:t>sztof Ciszek, nr ind: 311512</w:t>
      </w:r>
    </w:p>
    <w:p w14:paraId="34941A8B" w14:textId="533E8867" w:rsidR="009247DD" w:rsidRDefault="00E57809" w:rsidP="009247DD">
      <w:pPr>
        <w:jc w:val="center"/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22</w:t>
      </w:r>
      <w:r w:rsidR="009247DD">
        <w:rPr>
          <w:rFonts w:ascii="Garamond" w:hAnsi="Garamond"/>
          <w:sz w:val="32"/>
          <w:szCs w:val="32"/>
        </w:rPr>
        <w:t>.</w:t>
      </w:r>
      <w:r>
        <w:rPr>
          <w:rFonts w:ascii="Garamond" w:hAnsi="Garamond"/>
          <w:sz w:val="32"/>
          <w:szCs w:val="32"/>
        </w:rPr>
        <w:t>11</w:t>
      </w:r>
      <w:r w:rsidR="009247DD">
        <w:rPr>
          <w:rFonts w:ascii="Garamond" w:hAnsi="Garamond"/>
          <w:sz w:val="32"/>
          <w:szCs w:val="32"/>
        </w:rPr>
        <w:t>.2021</w:t>
      </w:r>
    </w:p>
    <w:p w14:paraId="693218B9" w14:textId="7B53E4B2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5C797447" w14:textId="3A6EAC1F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42CE036B" w14:textId="7465F7C2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06DED028" w14:textId="2CE4399E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4A8326E2" w14:textId="247786B1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1876FEEF" w14:textId="281EC701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3FC54356" w14:textId="0DB50925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752C8E2E" w14:textId="49576E53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3A304A7B" w14:textId="69A632D6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27F93A00" w14:textId="1F32C7F3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7A2D86B9" w14:textId="3F96520E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04D6BDD4" w14:textId="3D3D2038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6D09D2A4" w14:textId="2CE2D6AA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1551FF9E" w14:textId="05C80B4C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66660D3E" w14:textId="7416EAEC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2E3F530D" w14:textId="4E61E22E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1C2ECAFE" w14:textId="4A2E224D" w:rsidR="009247DD" w:rsidRDefault="009247DD" w:rsidP="009247DD">
      <w:pPr>
        <w:jc w:val="center"/>
        <w:rPr>
          <w:rFonts w:ascii="Garamond" w:hAnsi="Garamond"/>
          <w:sz w:val="32"/>
          <w:szCs w:val="32"/>
        </w:rPr>
      </w:pPr>
    </w:p>
    <w:p w14:paraId="20BB675D" w14:textId="77777777" w:rsidR="00BB5914" w:rsidRDefault="00BB5914" w:rsidP="00BB5914">
      <w:pPr>
        <w:rPr>
          <w:rFonts w:ascii="Garamond" w:hAnsi="Garamond"/>
          <w:sz w:val="32"/>
          <w:szCs w:val="32"/>
        </w:rPr>
      </w:pPr>
    </w:p>
    <w:p w14:paraId="5C1B8F06" w14:textId="62A64BEB" w:rsidR="009247DD" w:rsidRPr="001555E3" w:rsidRDefault="00BB5914" w:rsidP="00BB5914">
      <w:pPr>
        <w:rPr>
          <w:rFonts w:ascii="Garamond" w:hAnsi="Garamond"/>
          <w:b/>
          <w:bCs/>
          <w:sz w:val="36"/>
          <w:szCs w:val="36"/>
        </w:rPr>
      </w:pPr>
      <w:r w:rsidRPr="001555E3">
        <w:rPr>
          <w:rFonts w:ascii="Garamond" w:hAnsi="Garamond"/>
          <w:b/>
          <w:bCs/>
          <w:sz w:val="36"/>
          <w:szCs w:val="36"/>
        </w:rPr>
        <w:lastRenderedPageBreak/>
        <w:t>Spis Treści:</w:t>
      </w:r>
    </w:p>
    <w:p w14:paraId="51EC0D16" w14:textId="0BE36D6E" w:rsidR="00BB5914" w:rsidRDefault="00BB5914" w:rsidP="00BB5914">
      <w:pPr>
        <w:pStyle w:val="Akapitzlist"/>
        <w:numPr>
          <w:ilvl w:val="0"/>
          <w:numId w:val="1"/>
        </w:num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Baza danych </w:t>
      </w:r>
      <w:proofErr w:type="spellStart"/>
      <w:r>
        <w:rPr>
          <w:rFonts w:ascii="Garamond" w:hAnsi="Garamond"/>
          <w:sz w:val="32"/>
          <w:szCs w:val="32"/>
        </w:rPr>
        <w:t>PostGIS</w:t>
      </w:r>
      <w:proofErr w:type="spellEnd"/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  <w:t>3</w:t>
      </w:r>
    </w:p>
    <w:p w14:paraId="2450054E" w14:textId="36DF759E" w:rsidR="00BB5914" w:rsidRDefault="00BB5914" w:rsidP="00BB5914">
      <w:pPr>
        <w:pStyle w:val="Akapitzlist"/>
        <w:numPr>
          <w:ilvl w:val="0"/>
          <w:numId w:val="1"/>
        </w:num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Wizualizacja danych, etykietowanie, okna podpowiedzi</w:t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 w:rsidR="00E2197A">
        <w:rPr>
          <w:rFonts w:ascii="Garamond" w:hAnsi="Garamond"/>
          <w:sz w:val="32"/>
          <w:szCs w:val="32"/>
        </w:rPr>
        <w:t>8</w:t>
      </w:r>
    </w:p>
    <w:p w14:paraId="2A6BDECD" w14:textId="6DD95E43" w:rsidR="00BB5914" w:rsidRDefault="00BB5914" w:rsidP="00BB5914">
      <w:pPr>
        <w:pStyle w:val="Akapitzlist"/>
        <w:numPr>
          <w:ilvl w:val="0"/>
          <w:numId w:val="1"/>
        </w:num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Zarządzanie wtyczkami, pobieranie danych OSM, operacje na wartościach pól</w:t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 w:rsidR="00562533">
        <w:rPr>
          <w:rFonts w:ascii="Garamond" w:hAnsi="Garamond"/>
          <w:sz w:val="32"/>
          <w:szCs w:val="32"/>
        </w:rPr>
        <w:t>13</w:t>
      </w:r>
    </w:p>
    <w:p w14:paraId="701ECB4F" w14:textId="6351B8EF" w:rsidR="00BB5914" w:rsidRDefault="00BB5914" w:rsidP="00BB5914">
      <w:pPr>
        <w:pStyle w:val="Akapitzlist"/>
        <w:numPr>
          <w:ilvl w:val="0"/>
          <w:numId w:val="1"/>
        </w:num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Usługi sieciowe</w:t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 w:rsidR="00DA161B">
        <w:rPr>
          <w:rFonts w:ascii="Garamond" w:hAnsi="Garamond"/>
          <w:sz w:val="32"/>
          <w:szCs w:val="32"/>
        </w:rPr>
        <w:t>23</w:t>
      </w:r>
    </w:p>
    <w:p w14:paraId="39D15B14" w14:textId="15AB6F2B" w:rsidR="00BB5914" w:rsidRDefault="00BB5914" w:rsidP="00BB5914">
      <w:pPr>
        <w:pStyle w:val="Akapitzlist"/>
        <w:numPr>
          <w:ilvl w:val="0"/>
          <w:numId w:val="1"/>
        </w:num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Zaawansowana digitalizacja</w:t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 w:rsidR="00E143E2">
        <w:rPr>
          <w:rFonts w:ascii="Garamond" w:hAnsi="Garamond"/>
          <w:sz w:val="32"/>
          <w:szCs w:val="32"/>
        </w:rPr>
        <w:t>26</w:t>
      </w:r>
    </w:p>
    <w:p w14:paraId="08E87B86" w14:textId="449C785B" w:rsidR="00BB5914" w:rsidRDefault="00BB5914" w:rsidP="00BB5914">
      <w:pPr>
        <w:pStyle w:val="Akapitzlist"/>
        <w:numPr>
          <w:ilvl w:val="0"/>
          <w:numId w:val="1"/>
        </w:num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Eksport mapy</w:t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>
        <w:rPr>
          <w:rFonts w:ascii="Garamond" w:hAnsi="Garamond"/>
          <w:sz w:val="32"/>
          <w:szCs w:val="32"/>
        </w:rPr>
        <w:tab/>
      </w:r>
      <w:r w:rsidR="00E41718">
        <w:rPr>
          <w:rFonts w:ascii="Garamond" w:hAnsi="Garamond"/>
          <w:sz w:val="32"/>
          <w:szCs w:val="32"/>
        </w:rPr>
        <w:t>29</w:t>
      </w:r>
    </w:p>
    <w:p w14:paraId="44751EB4" w14:textId="434A65D0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1830B415" w14:textId="1F79431A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0A0FFC23" w14:textId="22488D54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54629559" w14:textId="65085C42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0CC84385" w14:textId="79D2FC3C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2E238F78" w14:textId="2543CA3C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34B218E5" w14:textId="2F71CC67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3BBB62A3" w14:textId="1EC3CB2D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58564D85" w14:textId="01E8CECC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5B5215AA" w14:textId="77160561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22D95D4A" w14:textId="07DCADE3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38079450" w14:textId="15D19968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24F6E42E" w14:textId="2E9C716F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42B8760F" w14:textId="3995E2E9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462EC6BB" w14:textId="0B8AD5B8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6835A8E4" w14:textId="6D9D23BE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407125F6" w14:textId="4FCA249C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66E38E8F" w14:textId="41A26065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35E60981" w14:textId="55077640" w:rsidR="001555E3" w:rsidRDefault="001555E3" w:rsidP="001555E3">
      <w:pPr>
        <w:rPr>
          <w:rFonts w:ascii="Garamond" w:hAnsi="Garamond"/>
          <w:sz w:val="32"/>
          <w:szCs w:val="32"/>
        </w:rPr>
      </w:pPr>
    </w:p>
    <w:p w14:paraId="1A504DAB" w14:textId="066561F1" w:rsidR="001555E3" w:rsidRDefault="001555E3" w:rsidP="001555E3">
      <w:pPr>
        <w:rPr>
          <w:rFonts w:ascii="Garamond" w:hAnsi="Garamond"/>
          <w:b/>
          <w:bCs/>
          <w:sz w:val="36"/>
          <w:szCs w:val="36"/>
        </w:rPr>
      </w:pPr>
      <w:r w:rsidRPr="001555E3">
        <w:rPr>
          <w:rFonts w:ascii="Garamond" w:hAnsi="Garamond"/>
          <w:b/>
          <w:bCs/>
          <w:sz w:val="36"/>
          <w:szCs w:val="36"/>
        </w:rPr>
        <w:lastRenderedPageBreak/>
        <w:t xml:space="preserve">1. Baza danych </w:t>
      </w:r>
      <w:proofErr w:type="spellStart"/>
      <w:r w:rsidRPr="001555E3">
        <w:rPr>
          <w:rFonts w:ascii="Garamond" w:hAnsi="Garamond"/>
          <w:b/>
          <w:bCs/>
          <w:sz w:val="36"/>
          <w:szCs w:val="36"/>
        </w:rPr>
        <w:t>PostGIS</w:t>
      </w:r>
      <w:proofErr w:type="spellEnd"/>
    </w:p>
    <w:p w14:paraId="7A34AFC4" w14:textId="09AA104A" w:rsidR="001555E3" w:rsidRDefault="00444FE0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Oprogramowanie QGIS pozwala na wy</w:t>
      </w:r>
      <w:r w:rsidR="00C73A46">
        <w:rPr>
          <w:rFonts w:ascii="Garamond" w:hAnsi="Garamond"/>
          <w:sz w:val="32"/>
          <w:szCs w:val="32"/>
        </w:rPr>
        <w:t xml:space="preserve">świetlanie i edytowanie danych przestrzennych zapisanych na dysku komputera, jak i danych zapisanych w tabelach serwerowych baz danych. W tym ćwiczeniu łączymy się z bazą danych </w:t>
      </w:r>
      <w:proofErr w:type="spellStart"/>
      <w:r w:rsidR="00C73A46">
        <w:rPr>
          <w:rFonts w:ascii="Garamond" w:hAnsi="Garamond"/>
          <w:sz w:val="32"/>
          <w:szCs w:val="32"/>
        </w:rPr>
        <w:t>PostGIS</w:t>
      </w:r>
      <w:proofErr w:type="spellEnd"/>
      <w:r w:rsidR="00C73A46">
        <w:rPr>
          <w:rFonts w:ascii="Garamond" w:hAnsi="Garamond"/>
          <w:sz w:val="32"/>
          <w:szCs w:val="32"/>
        </w:rPr>
        <w:t xml:space="preserve"> na serwerze pod adresem hosta db.cloudgis.com. Baza ta zawiera dane z Centralnego Rejestru Form Ochrony Przyrody. Przy pomocy wtyczki </w:t>
      </w:r>
      <w:proofErr w:type="spellStart"/>
      <w:r w:rsidR="00C73A46">
        <w:rPr>
          <w:rFonts w:ascii="Garamond" w:hAnsi="Garamond"/>
          <w:sz w:val="32"/>
          <w:szCs w:val="32"/>
        </w:rPr>
        <w:t>DBManager</w:t>
      </w:r>
      <w:proofErr w:type="spellEnd"/>
      <w:r w:rsidR="00C73A46">
        <w:rPr>
          <w:rFonts w:ascii="Garamond" w:hAnsi="Garamond"/>
          <w:sz w:val="32"/>
          <w:szCs w:val="32"/>
        </w:rPr>
        <w:t xml:space="preserve"> (standardowe wyposażenie </w:t>
      </w:r>
      <w:proofErr w:type="spellStart"/>
      <w:r w:rsidR="00C73A46">
        <w:rPr>
          <w:rFonts w:ascii="Garamond" w:hAnsi="Garamond"/>
          <w:sz w:val="32"/>
          <w:szCs w:val="32"/>
        </w:rPr>
        <w:t>QGISa</w:t>
      </w:r>
      <w:proofErr w:type="spellEnd"/>
      <w:r w:rsidR="00C73A46">
        <w:rPr>
          <w:rFonts w:ascii="Garamond" w:hAnsi="Garamond"/>
          <w:sz w:val="32"/>
          <w:szCs w:val="32"/>
        </w:rPr>
        <w:t xml:space="preserve">) można przeglądać </w:t>
      </w:r>
      <w:r w:rsidR="000C1F4E">
        <w:rPr>
          <w:rFonts w:ascii="Garamond" w:hAnsi="Garamond"/>
          <w:sz w:val="32"/>
          <w:szCs w:val="32"/>
        </w:rPr>
        <w:t>dane w tabelach, wykonywać zapytania do bazy, przejrzeć dane przestrzenne na podglądzie, oraz zapisać warstwę do projektu.</w:t>
      </w:r>
      <w:r w:rsidR="00D82AE7">
        <w:rPr>
          <w:rFonts w:ascii="Garamond" w:hAnsi="Garamond"/>
          <w:sz w:val="32"/>
          <w:szCs w:val="32"/>
        </w:rPr>
        <w:t xml:space="preserve"> Przy czym trzeba pamiętać, że dodane </w:t>
      </w:r>
      <w:proofErr w:type="spellStart"/>
      <w:r w:rsidR="00D82AE7">
        <w:rPr>
          <w:rFonts w:ascii="Garamond" w:hAnsi="Garamond"/>
          <w:sz w:val="32"/>
          <w:szCs w:val="32"/>
        </w:rPr>
        <w:t>wartswy</w:t>
      </w:r>
      <w:proofErr w:type="spellEnd"/>
      <w:r w:rsidR="00D82AE7">
        <w:rPr>
          <w:rFonts w:ascii="Garamond" w:hAnsi="Garamond"/>
          <w:sz w:val="32"/>
          <w:szCs w:val="32"/>
        </w:rPr>
        <w:t xml:space="preserve"> są tymczasowe (dane znajdują się na serwerze), powinniśmy jeszcze zapisać je lokalnie do folderu z projektem (tutaj zapisałem jako pliki .</w:t>
      </w:r>
      <w:proofErr w:type="spellStart"/>
      <w:r w:rsidR="00D82AE7">
        <w:rPr>
          <w:rFonts w:ascii="Garamond" w:hAnsi="Garamond"/>
          <w:sz w:val="32"/>
          <w:szCs w:val="32"/>
        </w:rPr>
        <w:t>shp</w:t>
      </w:r>
      <w:proofErr w:type="spellEnd"/>
      <w:r w:rsidR="00D82AE7">
        <w:rPr>
          <w:rFonts w:ascii="Garamond" w:hAnsi="Garamond"/>
          <w:sz w:val="32"/>
          <w:szCs w:val="32"/>
        </w:rPr>
        <w:t>).</w:t>
      </w:r>
      <w:r w:rsidR="0013684A">
        <w:rPr>
          <w:rFonts w:ascii="Garamond" w:hAnsi="Garamond"/>
          <w:sz w:val="32"/>
          <w:szCs w:val="32"/>
        </w:rPr>
        <w:t xml:space="preserve"> Poniżej przedstawiam </w:t>
      </w:r>
      <w:proofErr w:type="spellStart"/>
      <w:r w:rsidR="0013684A">
        <w:rPr>
          <w:rFonts w:ascii="Garamond" w:hAnsi="Garamond"/>
          <w:sz w:val="32"/>
          <w:szCs w:val="32"/>
        </w:rPr>
        <w:t>screeny</w:t>
      </w:r>
      <w:proofErr w:type="spellEnd"/>
      <w:r w:rsidR="0013684A">
        <w:rPr>
          <w:rFonts w:ascii="Garamond" w:hAnsi="Garamond"/>
          <w:sz w:val="32"/>
          <w:szCs w:val="32"/>
        </w:rPr>
        <w:t xml:space="preserve"> </w:t>
      </w:r>
      <w:r w:rsidR="00910AAF">
        <w:rPr>
          <w:rFonts w:ascii="Garamond" w:hAnsi="Garamond"/>
          <w:sz w:val="32"/>
          <w:szCs w:val="32"/>
        </w:rPr>
        <w:t xml:space="preserve">dokumentujące wykonanie zadania. Warte uwagi jest to, że dane zapisane są w układzie współrzędnych EPSG 2180. Z warstwy </w:t>
      </w:r>
      <w:proofErr w:type="spellStart"/>
      <w:r w:rsidR="00910AAF">
        <w:rPr>
          <w:rFonts w:ascii="Garamond" w:hAnsi="Garamond"/>
          <w:sz w:val="32"/>
          <w:szCs w:val="32"/>
        </w:rPr>
        <w:t>pomnikiprzyrodypoint</w:t>
      </w:r>
      <w:proofErr w:type="spellEnd"/>
      <w:r w:rsidR="00910AAF">
        <w:rPr>
          <w:rFonts w:ascii="Garamond" w:hAnsi="Garamond"/>
          <w:sz w:val="32"/>
          <w:szCs w:val="32"/>
        </w:rPr>
        <w:t xml:space="preserve"> wczytałem tylko głazy narzutowe, używając zapytania SQL:</w:t>
      </w:r>
    </w:p>
    <w:p w14:paraId="5C3F9077" w14:textId="74402296" w:rsidR="00910AAF" w:rsidRDefault="00910AAF" w:rsidP="001555E3">
      <w:pPr>
        <w:rPr>
          <w:rFonts w:ascii="Consolas" w:hAnsi="Consolas" w:cs="Consolas"/>
          <w:sz w:val="32"/>
          <w:szCs w:val="32"/>
        </w:rPr>
      </w:pPr>
      <w:r>
        <w:rPr>
          <w:rFonts w:ascii="Garamond" w:hAnsi="Garamond"/>
          <w:sz w:val="32"/>
          <w:szCs w:val="32"/>
        </w:rPr>
        <w:tab/>
      </w:r>
      <w:r>
        <w:rPr>
          <w:rFonts w:ascii="Consolas" w:hAnsi="Consolas" w:cs="Consolas"/>
          <w:sz w:val="32"/>
          <w:szCs w:val="32"/>
        </w:rPr>
        <w:t xml:space="preserve">SELECT * FROM </w:t>
      </w:r>
      <w:proofErr w:type="spellStart"/>
      <w:r>
        <w:rPr>
          <w:rFonts w:ascii="Consolas" w:hAnsi="Consolas" w:cs="Consolas"/>
          <w:sz w:val="32"/>
          <w:szCs w:val="32"/>
        </w:rPr>
        <w:t>pomnikiprzyrodypoint</w:t>
      </w:r>
      <w:proofErr w:type="spellEnd"/>
      <w:r>
        <w:rPr>
          <w:rFonts w:ascii="Consolas" w:hAnsi="Consolas" w:cs="Consolas"/>
          <w:sz w:val="32"/>
          <w:szCs w:val="32"/>
        </w:rPr>
        <w:t xml:space="preserve"> as </w:t>
      </w:r>
      <w:proofErr w:type="spellStart"/>
      <w:r>
        <w:rPr>
          <w:rFonts w:ascii="Consolas" w:hAnsi="Consolas" w:cs="Consolas"/>
          <w:sz w:val="32"/>
          <w:szCs w:val="32"/>
        </w:rPr>
        <w:t>pp</w:t>
      </w:r>
      <w:proofErr w:type="spellEnd"/>
    </w:p>
    <w:p w14:paraId="5B7BD90A" w14:textId="44E65248" w:rsidR="00910AAF" w:rsidRPr="00910AAF" w:rsidRDefault="00910AAF" w:rsidP="001555E3">
      <w:pPr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sz w:val="32"/>
          <w:szCs w:val="32"/>
        </w:rPr>
        <w:tab/>
        <w:t xml:space="preserve">WHERE </w:t>
      </w:r>
      <w:proofErr w:type="spellStart"/>
      <w:r>
        <w:rPr>
          <w:rFonts w:ascii="Consolas" w:hAnsi="Consolas" w:cs="Consolas"/>
          <w:sz w:val="32"/>
          <w:szCs w:val="32"/>
        </w:rPr>
        <w:t>pp.obiekt</w:t>
      </w:r>
      <w:proofErr w:type="spellEnd"/>
      <w:r>
        <w:rPr>
          <w:rFonts w:ascii="Consolas" w:hAnsi="Consolas" w:cs="Consolas"/>
          <w:sz w:val="32"/>
          <w:szCs w:val="32"/>
        </w:rPr>
        <w:t xml:space="preserve"> LIKE ‘%narzutowy%’</w:t>
      </w:r>
    </w:p>
    <w:p w14:paraId="75F71189" w14:textId="77777777" w:rsidR="00910AAF" w:rsidRDefault="00910AA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1DEC7327" wp14:editId="7A9466C7">
            <wp:extent cx="5753100" cy="37338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9476" w14:textId="2268A16B" w:rsidR="00444FE0" w:rsidRDefault="00910AA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521F9BF2" wp14:editId="2574B0A1">
            <wp:extent cx="5760720" cy="4170680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4809" w14:textId="5A8E3031" w:rsidR="00910AAF" w:rsidRDefault="00E2197A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2C2CD7D5" wp14:editId="0D468426">
            <wp:extent cx="4139108" cy="4543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34" cy="456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B832" w14:textId="6E1C0D39" w:rsidR="00E2197A" w:rsidRDefault="00E2197A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5FC5DB15" wp14:editId="000A61B4">
            <wp:extent cx="5760720" cy="637032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35E6" w14:textId="2C83BA5E" w:rsidR="00E2197A" w:rsidRDefault="00E2197A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15C4FFFD" wp14:editId="3750A982">
            <wp:extent cx="5753100" cy="41529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5ACF" w14:textId="52DE6CFF" w:rsidR="00444FE0" w:rsidRDefault="00444FE0" w:rsidP="001555E3">
      <w:pPr>
        <w:rPr>
          <w:rFonts w:ascii="Garamond" w:hAnsi="Garamond"/>
          <w:sz w:val="32"/>
          <w:szCs w:val="32"/>
        </w:rPr>
      </w:pPr>
    </w:p>
    <w:p w14:paraId="3A085C83" w14:textId="6DD1DA50" w:rsidR="00444FE0" w:rsidRDefault="00444FE0" w:rsidP="001555E3">
      <w:pPr>
        <w:rPr>
          <w:rFonts w:ascii="Garamond" w:hAnsi="Garamond"/>
          <w:sz w:val="32"/>
          <w:szCs w:val="32"/>
        </w:rPr>
      </w:pPr>
    </w:p>
    <w:p w14:paraId="272807B4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657ADA7C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28DE98E9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65E585DB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769A6BC0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21DEB622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62BE1EA9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6AB417F2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2F596BA0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74EA8178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26B12F44" w14:textId="6375CD8E" w:rsidR="00444FE0" w:rsidRDefault="00444FE0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lastRenderedPageBreak/>
        <w:t>Po zapisaniu lokalnie warstwy z głazami, projekt prezentował się następująco:</w:t>
      </w:r>
    </w:p>
    <w:p w14:paraId="395BAF41" w14:textId="77777777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7B7AF8CE" w14:textId="0D5F3552" w:rsidR="00444FE0" w:rsidRDefault="00444FE0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150B5D80" wp14:editId="1A357837">
            <wp:extent cx="5760720" cy="630110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4310" w14:textId="7E528018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3E091D44" w14:textId="7EB49FFA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726A37B2" w14:textId="6FE7ADDC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2605B70D" w14:textId="444C3761" w:rsidR="00E2197A" w:rsidRDefault="00E2197A" w:rsidP="001555E3">
      <w:pPr>
        <w:rPr>
          <w:rFonts w:ascii="Garamond" w:hAnsi="Garamond"/>
          <w:sz w:val="32"/>
          <w:szCs w:val="32"/>
        </w:rPr>
      </w:pPr>
    </w:p>
    <w:p w14:paraId="3AF54CEB" w14:textId="114C7789" w:rsidR="00E2197A" w:rsidRDefault="00C46BF3" w:rsidP="001555E3">
      <w:pPr>
        <w:rPr>
          <w:rFonts w:ascii="Garamond" w:hAnsi="Garamond"/>
          <w:b/>
          <w:bCs/>
          <w:sz w:val="36"/>
          <w:szCs w:val="36"/>
        </w:rPr>
      </w:pPr>
      <w:r w:rsidRPr="00C46BF3">
        <w:rPr>
          <w:rFonts w:ascii="Garamond" w:hAnsi="Garamond"/>
          <w:b/>
          <w:bCs/>
          <w:sz w:val="36"/>
          <w:szCs w:val="36"/>
        </w:rPr>
        <w:lastRenderedPageBreak/>
        <w:t>2. Wizualizacja danych, etykietowanie, okna podpowiedzi</w:t>
      </w:r>
    </w:p>
    <w:p w14:paraId="3D926AA2" w14:textId="79DDE7C8" w:rsidR="00C46BF3" w:rsidRDefault="00ED77FA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Wchodząc we Właściwości warstwy -&gt; Styl można wybrać styl oparty na regułach. Tak zrobiłem dla warstwy </w:t>
      </w:r>
      <w:proofErr w:type="spellStart"/>
      <w:r>
        <w:rPr>
          <w:rFonts w:ascii="Garamond" w:hAnsi="Garamond"/>
          <w:sz w:val="32"/>
          <w:szCs w:val="32"/>
        </w:rPr>
        <w:t>rezerwatypolygon</w:t>
      </w:r>
      <w:proofErr w:type="spellEnd"/>
      <w:r>
        <w:rPr>
          <w:rFonts w:ascii="Garamond" w:hAnsi="Garamond"/>
          <w:sz w:val="32"/>
          <w:szCs w:val="32"/>
        </w:rPr>
        <w:t>, gdzie zmieniłem przezroczystość dla otulin rezerwatów</w:t>
      </w:r>
      <w:r w:rsidR="00A82E2F">
        <w:rPr>
          <w:rFonts w:ascii="Garamond" w:hAnsi="Garamond"/>
          <w:sz w:val="32"/>
          <w:szCs w:val="32"/>
        </w:rPr>
        <w:t xml:space="preserve"> i samych rezerwatów („nazwa” not </w:t>
      </w:r>
      <w:proofErr w:type="spellStart"/>
      <w:r w:rsidR="00A82E2F">
        <w:rPr>
          <w:rFonts w:ascii="Garamond" w:hAnsi="Garamond"/>
          <w:sz w:val="32"/>
          <w:szCs w:val="32"/>
        </w:rPr>
        <w:t>like</w:t>
      </w:r>
      <w:proofErr w:type="spellEnd"/>
      <w:r w:rsidR="00A82E2F">
        <w:rPr>
          <w:rFonts w:ascii="Garamond" w:hAnsi="Garamond"/>
          <w:sz w:val="32"/>
          <w:szCs w:val="32"/>
        </w:rPr>
        <w:t xml:space="preserve"> ‘%otulina%’ )</w:t>
      </w:r>
      <w:r>
        <w:rPr>
          <w:rFonts w:ascii="Garamond" w:hAnsi="Garamond"/>
          <w:sz w:val="32"/>
          <w:szCs w:val="32"/>
        </w:rPr>
        <w:t xml:space="preserve">. Dodałem też etykiety dla właściwych rezerwatów, używając podobnej reguły jak przy regule stylu. </w:t>
      </w:r>
    </w:p>
    <w:p w14:paraId="3F78395C" w14:textId="05756F61" w:rsidR="00A82E2F" w:rsidRDefault="00A82E2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3C2872AE" wp14:editId="30AE3D0E">
            <wp:extent cx="5753100" cy="52578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87ED" w14:textId="3B73D6EF" w:rsidR="00A82E2F" w:rsidRDefault="00A82E2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347C0410" wp14:editId="3BB96150">
            <wp:extent cx="5216056" cy="4362237"/>
            <wp:effectExtent l="0" t="0" r="381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597" cy="437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6EE1" w14:textId="51D70584" w:rsidR="00A82E2F" w:rsidRDefault="00A82E2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0AC32835" wp14:editId="5B102210">
            <wp:extent cx="5229697" cy="4381169"/>
            <wp:effectExtent l="0" t="0" r="9525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75" cy="43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6F6C" w14:textId="2F58C215" w:rsidR="00A82E2F" w:rsidRDefault="00A82E2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1CBADD8C" wp14:editId="07252B90">
            <wp:extent cx="5756910" cy="4285615"/>
            <wp:effectExtent l="0" t="0" r="0" b="6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07A0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659E6C49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5143A1C7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2BF9790A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0B2DDBBD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16B56F94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3F57E01F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47A46319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602CAB33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10411D6D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3BC2BCDA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303DE0FF" w14:textId="77777777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7B1A66F5" w14:textId="38D3CBCA" w:rsidR="00A82E2F" w:rsidRDefault="00A82E2F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lastRenderedPageBreak/>
        <w:t>Następnie zmieniłem styl wyświetlania głazów narzutowych i dodałem okno podpowiedzi dla tej warstwy, po najechaniu kursorem na głaz pojawia się okno ze strona internetową wyświetlającą rekord danego głazu.</w:t>
      </w:r>
    </w:p>
    <w:p w14:paraId="058E2D1D" w14:textId="50ED5D98" w:rsidR="001E2AB6" w:rsidRDefault="001E2AB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63450CDA" wp14:editId="3FB390C6">
            <wp:extent cx="5753100" cy="34290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6A95" w14:textId="49D6867F" w:rsidR="001E2AB6" w:rsidRDefault="001E2AB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Efekt wygląda następująco:</w:t>
      </w:r>
    </w:p>
    <w:p w14:paraId="45F28B2E" w14:textId="582BC237" w:rsidR="001E2AB6" w:rsidRDefault="001E2AB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06DCBFF9" wp14:editId="3F809588">
            <wp:extent cx="5753100" cy="31623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9DF6" w14:textId="1D2522EC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34B98343" w14:textId="4BED7EC6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71255F2C" w14:textId="707D4A29" w:rsidR="001E2AB6" w:rsidRDefault="001E2AB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4345080E" wp14:editId="0338998D">
            <wp:extent cx="5753100" cy="625792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F5DE" w14:textId="77A2FA70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426E9E09" w14:textId="28B1A925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42B2BD2B" w14:textId="5E0FF475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2522248A" w14:textId="29E09B86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28BB31E8" w14:textId="30765D09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47DBEE3F" w14:textId="5B4FC7C5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1EAFA516" w14:textId="535D12A2" w:rsidR="001E2AB6" w:rsidRDefault="001E2AB6" w:rsidP="001555E3">
      <w:pPr>
        <w:rPr>
          <w:rFonts w:ascii="Garamond" w:hAnsi="Garamond"/>
          <w:sz w:val="32"/>
          <w:szCs w:val="32"/>
        </w:rPr>
      </w:pPr>
    </w:p>
    <w:p w14:paraId="34A0C24B" w14:textId="1C8C7E5F" w:rsidR="001E2AB6" w:rsidRDefault="0009298A" w:rsidP="001555E3">
      <w:pPr>
        <w:rPr>
          <w:rFonts w:ascii="Garamond" w:hAnsi="Garamond"/>
          <w:b/>
          <w:bCs/>
          <w:sz w:val="36"/>
          <w:szCs w:val="36"/>
        </w:rPr>
      </w:pPr>
      <w:r w:rsidRPr="0009298A">
        <w:rPr>
          <w:rFonts w:ascii="Garamond" w:hAnsi="Garamond"/>
          <w:b/>
          <w:bCs/>
          <w:sz w:val="36"/>
          <w:szCs w:val="36"/>
        </w:rPr>
        <w:lastRenderedPageBreak/>
        <w:t>3. Zarządzanie wtyczkami, pobieranie danych OSM, operacje na wartościach pól</w:t>
      </w:r>
      <w:r w:rsidRPr="0009298A">
        <w:rPr>
          <w:rFonts w:ascii="Garamond" w:hAnsi="Garamond"/>
          <w:b/>
          <w:bCs/>
          <w:sz w:val="36"/>
          <w:szCs w:val="36"/>
        </w:rPr>
        <w:tab/>
      </w:r>
    </w:p>
    <w:p w14:paraId="54D8BD2E" w14:textId="3475643F" w:rsidR="00F8286D" w:rsidRDefault="004F097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Zainstalowałem wtyczkę </w:t>
      </w:r>
      <w:proofErr w:type="spellStart"/>
      <w:r>
        <w:rPr>
          <w:rFonts w:ascii="Garamond" w:hAnsi="Garamond"/>
          <w:sz w:val="32"/>
          <w:szCs w:val="32"/>
        </w:rPr>
        <w:t>QuickOSM</w:t>
      </w:r>
      <w:proofErr w:type="spellEnd"/>
      <w:r>
        <w:rPr>
          <w:rFonts w:ascii="Garamond" w:hAnsi="Garamond"/>
          <w:sz w:val="32"/>
          <w:szCs w:val="32"/>
        </w:rPr>
        <w:t xml:space="preserve"> i za jej pomocą pobrałem granice gmin dla obszaru zbliżonego powierzchnią do jednego powiatu. </w:t>
      </w:r>
      <w:r w:rsidR="001D29B6">
        <w:rPr>
          <w:rFonts w:ascii="Garamond" w:hAnsi="Garamond"/>
          <w:sz w:val="32"/>
          <w:szCs w:val="32"/>
        </w:rPr>
        <w:t xml:space="preserve">Usunąłem dane punktowe i liniowe i zostawiłem poligony. </w:t>
      </w:r>
      <w:r w:rsidR="00D04614">
        <w:rPr>
          <w:rFonts w:ascii="Garamond" w:hAnsi="Garamond"/>
          <w:sz w:val="32"/>
          <w:szCs w:val="32"/>
        </w:rPr>
        <w:t>Pobrana geometria zapisana</w:t>
      </w:r>
      <w:r>
        <w:rPr>
          <w:rFonts w:ascii="Garamond" w:hAnsi="Garamond"/>
          <w:sz w:val="32"/>
          <w:szCs w:val="32"/>
        </w:rPr>
        <w:t xml:space="preserve"> była</w:t>
      </w:r>
      <w:r w:rsidR="00D04614">
        <w:rPr>
          <w:rFonts w:ascii="Garamond" w:hAnsi="Garamond"/>
          <w:sz w:val="32"/>
          <w:szCs w:val="32"/>
        </w:rPr>
        <w:t xml:space="preserve"> w układzie EPSG 4326</w:t>
      </w:r>
      <w:r w:rsidR="003D6BBA">
        <w:rPr>
          <w:rFonts w:ascii="Garamond" w:hAnsi="Garamond"/>
          <w:sz w:val="32"/>
          <w:szCs w:val="32"/>
        </w:rPr>
        <w:t>.</w:t>
      </w:r>
      <w:r w:rsidR="001D29B6">
        <w:rPr>
          <w:rFonts w:ascii="Garamond" w:hAnsi="Garamond"/>
          <w:sz w:val="32"/>
          <w:szCs w:val="32"/>
        </w:rPr>
        <w:t xml:space="preserve"> Przy zapisywaniu lokalnie warstwy, zmieniłem układ na EPSG 2180.</w:t>
      </w:r>
      <w:r w:rsidR="00B268A4">
        <w:rPr>
          <w:rFonts w:ascii="Garamond" w:hAnsi="Garamond"/>
          <w:sz w:val="32"/>
          <w:szCs w:val="32"/>
        </w:rPr>
        <w:t xml:space="preserve"> Przy pomocy kalkulatora pól dodałem atrybut opisujący zagęszczenie ludności na kilometr kwadratowy. Użyłem do tego </w:t>
      </w:r>
      <w:r w:rsidR="002E3CC2">
        <w:rPr>
          <w:rFonts w:ascii="Garamond" w:hAnsi="Garamond"/>
          <w:sz w:val="32"/>
          <w:szCs w:val="32"/>
        </w:rPr>
        <w:t xml:space="preserve">m.in. </w:t>
      </w:r>
      <w:r w:rsidR="00B268A4">
        <w:rPr>
          <w:rFonts w:ascii="Garamond" w:hAnsi="Garamond"/>
          <w:sz w:val="32"/>
          <w:szCs w:val="32"/>
        </w:rPr>
        <w:t>funkcji $</w:t>
      </w:r>
      <w:proofErr w:type="spellStart"/>
      <w:r w:rsidR="00B268A4">
        <w:rPr>
          <w:rFonts w:ascii="Garamond" w:hAnsi="Garamond"/>
          <w:sz w:val="32"/>
          <w:szCs w:val="32"/>
        </w:rPr>
        <w:t>area</w:t>
      </w:r>
      <w:proofErr w:type="spellEnd"/>
      <w:r w:rsidR="00B268A4">
        <w:rPr>
          <w:rFonts w:ascii="Garamond" w:hAnsi="Garamond"/>
          <w:sz w:val="32"/>
          <w:szCs w:val="32"/>
        </w:rPr>
        <w:t>, która w tym przypadku zwraca wartość powierzchni w metrach kwadratowych.</w:t>
      </w:r>
      <w:r w:rsidR="0049221C">
        <w:rPr>
          <w:rFonts w:ascii="Garamond" w:hAnsi="Garamond"/>
          <w:sz w:val="32"/>
          <w:szCs w:val="32"/>
        </w:rPr>
        <w:t xml:space="preserve"> </w:t>
      </w:r>
      <w:proofErr w:type="spellStart"/>
      <w:r w:rsidR="0049221C">
        <w:rPr>
          <w:rFonts w:ascii="Garamond" w:hAnsi="Garamond"/>
          <w:sz w:val="32"/>
          <w:szCs w:val="32"/>
        </w:rPr>
        <w:t>Screeny</w:t>
      </w:r>
      <w:proofErr w:type="spellEnd"/>
      <w:r w:rsidR="0049221C">
        <w:rPr>
          <w:rFonts w:ascii="Garamond" w:hAnsi="Garamond"/>
          <w:sz w:val="32"/>
          <w:szCs w:val="32"/>
        </w:rPr>
        <w:t>:</w:t>
      </w:r>
    </w:p>
    <w:p w14:paraId="1693A579" w14:textId="6BC0FE01" w:rsidR="0049221C" w:rsidRDefault="00D935F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7BE44137" wp14:editId="238E7736">
            <wp:extent cx="5753100" cy="3305175"/>
            <wp:effectExtent l="0" t="0" r="0" b="952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6F69" w14:textId="518543E2" w:rsidR="00D935F6" w:rsidRDefault="00D935F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49552BC1" wp14:editId="0B7DD507">
            <wp:extent cx="5753100" cy="52197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15D7" w14:textId="63E1F338" w:rsidR="00D935F6" w:rsidRDefault="00D935F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514DB8A9" wp14:editId="70108B8B">
            <wp:extent cx="5753100" cy="6257925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9763" w14:textId="2B4B636E" w:rsidR="00D935F6" w:rsidRDefault="00D935F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5D4321A4" wp14:editId="6B37E501">
            <wp:extent cx="5753100" cy="33147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4D54" w14:textId="3FB20496" w:rsidR="00D935F6" w:rsidRDefault="00D935F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57731422" wp14:editId="0EAF8A3C">
            <wp:extent cx="5760720" cy="3961130"/>
            <wp:effectExtent l="0" t="0" r="0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BE4A" w14:textId="14AD8B76" w:rsidR="00DC4339" w:rsidRDefault="00D935F6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2E83C1CB" wp14:editId="65726E09">
            <wp:extent cx="5760720" cy="4037330"/>
            <wp:effectExtent l="0" t="0" r="0" b="127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1A7C" w14:textId="60CBE324" w:rsidR="00DC4339" w:rsidRDefault="00D935F6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37404548" wp14:editId="12877D66">
            <wp:extent cx="5760720" cy="4639310"/>
            <wp:effectExtent l="0" t="0" r="0" b="8890"/>
            <wp:docPr id="14" name="Obraz 1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map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BB8A" w14:textId="78DBA9A3" w:rsidR="00377472" w:rsidRDefault="005D0921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lastRenderedPageBreak/>
        <w:t>Dla podobnego obszaru pobrałem z OSM drogi. Pozbyłem się danych punktowych i poligonowych i zapisałem dane liniowe lokalnie, zmieniając przy tym układ współrzędnych na EPSG 2180.</w:t>
      </w:r>
    </w:p>
    <w:p w14:paraId="1E07C42F" w14:textId="7002D78B" w:rsidR="005D0921" w:rsidRDefault="005D0921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5CF7C176" wp14:editId="6FCD54F6">
            <wp:extent cx="5760720" cy="4775835"/>
            <wp:effectExtent l="0" t="0" r="0" b="571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F58B" w14:textId="58C896D7" w:rsidR="00CB0629" w:rsidRDefault="0016550C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Następnie zmieniłem style dla przykładowych 11 kategorii </w:t>
      </w:r>
      <w:proofErr w:type="spellStart"/>
      <w:r>
        <w:rPr>
          <w:rFonts w:ascii="Garamond" w:hAnsi="Garamond"/>
          <w:sz w:val="32"/>
          <w:szCs w:val="32"/>
        </w:rPr>
        <w:t>highway</w:t>
      </w:r>
      <w:proofErr w:type="spellEnd"/>
      <w:r>
        <w:rPr>
          <w:rFonts w:ascii="Garamond" w:hAnsi="Garamond"/>
          <w:sz w:val="32"/>
          <w:szCs w:val="32"/>
        </w:rPr>
        <w:t xml:space="preserve"> według dokumentacji OSM. Pozostałe wyświetliłem na szaro.</w:t>
      </w:r>
    </w:p>
    <w:p w14:paraId="224F9258" w14:textId="2E8BD50A" w:rsidR="00E62DAE" w:rsidRDefault="006056C8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3C86A5B0" wp14:editId="2796DC0B">
            <wp:extent cx="5760720" cy="480822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A5A4" w14:textId="211BE9FE" w:rsidR="006056C8" w:rsidRDefault="006056C8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0FA4C664" wp14:editId="7B91780E">
            <wp:extent cx="5760720" cy="2818765"/>
            <wp:effectExtent l="0" t="0" r="0" b="63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7C01" w14:textId="3E62F6DE" w:rsidR="006056C8" w:rsidRDefault="006056C8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28A1ECF6" wp14:editId="1D4366F9">
            <wp:extent cx="5753100" cy="3876675"/>
            <wp:effectExtent l="0" t="0" r="0" b="952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80C1" w14:textId="2D307D4C" w:rsidR="006056C8" w:rsidRDefault="006056C8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4542DBFC" wp14:editId="26C98C76">
            <wp:extent cx="5760720" cy="358965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8F39" w14:textId="3FF54F2D" w:rsidR="006056C8" w:rsidRDefault="00DC079E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768824FC" wp14:editId="3A8FDDCC">
            <wp:extent cx="5753100" cy="48768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3874" w14:textId="77777777" w:rsidR="007A243F" w:rsidRDefault="007A243F" w:rsidP="001555E3">
      <w:pPr>
        <w:rPr>
          <w:rFonts w:ascii="Garamond" w:hAnsi="Garamond"/>
          <w:sz w:val="32"/>
          <w:szCs w:val="32"/>
        </w:rPr>
      </w:pPr>
    </w:p>
    <w:p w14:paraId="08DCD594" w14:textId="77777777" w:rsidR="00CC08EE" w:rsidRDefault="00E607CF" w:rsidP="001555E3">
      <w:pPr>
        <w:rPr>
          <w:noProof/>
        </w:rPr>
      </w:pPr>
      <w:r>
        <w:rPr>
          <w:rFonts w:ascii="Garamond" w:hAnsi="Garamond"/>
          <w:sz w:val="32"/>
          <w:szCs w:val="32"/>
        </w:rPr>
        <w:t xml:space="preserve">Wtyczka QGIS </w:t>
      </w:r>
      <w:proofErr w:type="spellStart"/>
      <w:r>
        <w:rPr>
          <w:rFonts w:ascii="Garamond" w:hAnsi="Garamond"/>
          <w:sz w:val="32"/>
          <w:szCs w:val="32"/>
        </w:rPr>
        <w:t>Cloud</w:t>
      </w:r>
      <w:proofErr w:type="spellEnd"/>
      <w:r>
        <w:rPr>
          <w:rFonts w:ascii="Garamond" w:hAnsi="Garamond"/>
          <w:sz w:val="32"/>
          <w:szCs w:val="32"/>
        </w:rPr>
        <w:t xml:space="preserve"> umożliwia przechowywanie, wyświetlanie i udostępnianie map i danych przestrzennych w </w:t>
      </w:r>
      <w:proofErr w:type="spellStart"/>
      <w:r>
        <w:rPr>
          <w:rFonts w:ascii="Garamond" w:hAnsi="Garamond"/>
          <w:sz w:val="32"/>
          <w:szCs w:val="32"/>
        </w:rPr>
        <w:t>internecie</w:t>
      </w:r>
      <w:proofErr w:type="spellEnd"/>
      <w:r>
        <w:rPr>
          <w:rFonts w:ascii="Garamond" w:hAnsi="Garamond"/>
          <w:sz w:val="32"/>
          <w:szCs w:val="32"/>
        </w:rPr>
        <w:t>. Pomaga tworzyć mapy, dodawać do nich podkłady/warstwy i udostępnić nasz projekt na serwerze.</w:t>
      </w:r>
      <w:r w:rsidR="00CC08EE" w:rsidRPr="00CC08EE">
        <w:rPr>
          <w:noProof/>
        </w:rPr>
        <w:t xml:space="preserve"> </w:t>
      </w:r>
    </w:p>
    <w:p w14:paraId="3386417A" w14:textId="2C94DCEB" w:rsidR="00E62DAE" w:rsidRDefault="00CC08EE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4BD9CD2A" wp14:editId="7A5BBDFF">
            <wp:extent cx="4695825" cy="2302879"/>
            <wp:effectExtent l="0" t="0" r="0" b="254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924" cy="230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F1D2" w14:textId="262AF56B" w:rsidR="00011E19" w:rsidRDefault="00011E19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4E44CAEA" wp14:editId="4FAC75AB">
            <wp:extent cx="5753100" cy="6296025"/>
            <wp:effectExtent l="0" t="0" r="0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E545" w14:textId="3CF950E6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43A1504F" w14:textId="1E92CEDA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0116471C" w14:textId="4EB29C57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3524A507" w14:textId="6D60B146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317DBC19" w14:textId="3FA5D3B0" w:rsidR="00011E19" w:rsidRDefault="00011E19" w:rsidP="001555E3">
      <w:pPr>
        <w:rPr>
          <w:rFonts w:ascii="Garamond" w:hAnsi="Garamond"/>
          <w:sz w:val="32"/>
          <w:szCs w:val="32"/>
        </w:rPr>
      </w:pPr>
    </w:p>
    <w:p w14:paraId="57B6E126" w14:textId="1DE86352" w:rsidR="00011E19" w:rsidRDefault="00011E19" w:rsidP="001555E3">
      <w:pPr>
        <w:rPr>
          <w:rFonts w:ascii="Garamond" w:hAnsi="Garamond"/>
          <w:sz w:val="32"/>
          <w:szCs w:val="32"/>
        </w:rPr>
      </w:pPr>
    </w:p>
    <w:p w14:paraId="77370592" w14:textId="17005FA4" w:rsidR="00011E19" w:rsidRDefault="00011E19" w:rsidP="001555E3">
      <w:pPr>
        <w:rPr>
          <w:rFonts w:ascii="Garamond" w:hAnsi="Garamond"/>
          <w:sz w:val="32"/>
          <w:szCs w:val="32"/>
        </w:rPr>
      </w:pPr>
    </w:p>
    <w:p w14:paraId="0461D659" w14:textId="553C92D5" w:rsidR="00011E19" w:rsidRPr="00697A8D" w:rsidRDefault="00697A8D" w:rsidP="001555E3">
      <w:pPr>
        <w:rPr>
          <w:rFonts w:ascii="Garamond" w:hAnsi="Garamond"/>
          <w:b/>
          <w:bCs/>
          <w:sz w:val="36"/>
          <w:szCs w:val="36"/>
        </w:rPr>
      </w:pPr>
      <w:r w:rsidRPr="00697A8D">
        <w:rPr>
          <w:rFonts w:ascii="Garamond" w:hAnsi="Garamond"/>
          <w:b/>
          <w:bCs/>
          <w:sz w:val="36"/>
          <w:szCs w:val="36"/>
        </w:rPr>
        <w:lastRenderedPageBreak/>
        <w:t>4. Usługi sieciowe</w:t>
      </w:r>
    </w:p>
    <w:p w14:paraId="501ECF75" w14:textId="46005C23" w:rsidR="00697A8D" w:rsidRDefault="00697A8D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Usługi sieciowe WMS i WMTS pozwalają na dodanie i przeglądanie warstwy danych z serwerów hosta na klienta, wszystkie dane są na serwerze hosta. Pobrałem mapę podkładową BDOO i BDOT10K (WMTS) oraz </w:t>
      </w:r>
      <w:proofErr w:type="spellStart"/>
      <w:r>
        <w:rPr>
          <w:rFonts w:ascii="Garamond" w:hAnsi="Garamond"/>
          <w:sz w:val="32"/>
          <w:szCs w:val="32"/>
        </w:rPr>
        <w:t>ortofotomapę</w:t>
      </w:r>
      <w:proofErr w:type="spellEnd"/>
      <w:r>
        <w:rPr>
          <w:rFonts w:ascii="Garamond" w:hAnsi="Garamond"/>
          <w:sz w:val="32"/>
          <w:szCs w:val="32"/>
        </w:rPr>
        <w:t xml:space="preserve"> standardową (WMS)</w:t>
      </w:r>
      <w:r w:rsidR="00E749A7">
        <w:rPr>
          <w:rFonts w:ascii="Garamond" w:hAnsi="Garamond"/>
          <w:sz w:val="32"/>
          <w:szCs w:val="32"/>
        </w:rPr>
        <w:t xml:space="preserve">. Nie znalazłem wtyczki </w:t>
      </w:r>
      <w:proofErr w:type="spellStart"/>
      <w:r w:rsidR="00E749A7">
        <w:rPr>
          <w:rFonts w:ascii="Garamond" w:hAnsi="Garamond"/>
          <w:sz w:val="32"/>
          <w:szCs w:val="32"/>
        </w:rPr>
        <w:t>OpenLayers</w:t>
      </w:r>
      <w:proofErr w:type="spellEnd"/>
      <w:r w:rsidR="00E749A7">
        <w:rPr>
          <w:rFonts w:ascii="Garamond" w:hAnsi="Garamond"/>
          <w:sz w:val="32"/>
          <w:szCs w:val="32"/>
        </w:rPr>
        <w:t xml:space="preserve"> </w:t>
      </w:r>
      <w:proofErr w:type="spellStart"/>
      <w:r w:rsidR="00E749A7">
        <w:rPr>
          <w:rFonts w:ascii="Garamond" w:hAnsi="Garamond"/>
          <w:sz w:val="32"/>
          <w:szCs w:val="32"/>
        </w:rPr>
        <w:t>plugin</w:t>
      </w:r>
      <w:proofErr w:type="spellEnd"/>
      <w:r w:rsidR="00E749A7">
        <w:rPr>
          <w:rFonts w:ascii="Garamond" w:hAnsi="Garamond"/>
          <w:sz w:val="32"/>
          <w:szCs w:val="32"/>
        </w:rPr>
        <w:t xml:space="preserve">, zamiast tego zainstalowałem wtyczkę </w:t>
      </w:r>
      <w:proofErr w:type="spellStart"/>
      <w:r w:rsidR="00E749A7">
        <w:rPr>
          <w:rFonts w:ascii="Garamond" w:hAnsi="Garamond"/>
          <w:sz w:val="32"/>
          <w:szCs w:val="32"/>
        </w:rPr>
        <w:t>QuickMapServices</w:t>
      </w:r>
      <w:proofErr w:type="spellEnd"/>
      <w:r w:rsidR="003219FD">
        <w:rPr>
          <w:rFonts w:ascii="Garamond" w:hAnsi="Garamond"/>
          <w:sz w:val="32"/>
          <w:szCs w:val="32"/>
        </w:rPr>
        <w:t>, która posiada wyszukiwarkę i możemy szybko znaleźć to co nas interesuje.</w:t>
      </w:r>
      <w:r w:rsidR="00B143F6">
        <w:rPr>
          <w:rFonts w:ascii="Garamond" w:hAnsi="Garamond"/>
          <w:sz w:val="32"/>
          <w:szCs w:val="32"/>
        </w:rPr>
        <w:t xml:space="preserve"> Przy doda</w:t>
      </w:r>
      <w:r w:rsidR="00777293">
        <w:rPr>
          <w:rFonts w:ascii="Garamond" w:hAnsi="Garamond"/>
          <w:sz w:val="32"/>
          <w:szCs w:val="32"/>
        </w:rPr>
        <w:t xml:space="preserve">waniu </w:t>
      </w:r>
      <w:r w:rsidR="00B143F6">
        <w:rPr>
          <w:rFonts w:ascii="Garamond" w:hAnsi="Garamond"/>
          <w:sz w:val="32"/>
          <w:szCs w:val="32"/>
        </w:rPr>
        <w:t>warstw</w:t>
      </w:r>
      <w:r w:rsidR="00777293">
        <w:rPr>
          <w:rFonts w:ascii="Garamond" w:hAnsi="Garamond"/>
          <w:sz w:val="32"/>
          <w:szCs w:val="32"/>
        </w:rPr>
        <w:t xml:space="preserve"> może się zdarzyć tak, że zmieni nam się układ współrzędnych projektu na ten z nowej warstwy.</w:t>
      </w:r>
    </w:p>
    <w:p w14:paraId="16DB890D" w14:textId="3278B2F5" w:rsidR="00491825" w:rsidRDefault="00491825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5FB9425B" wp14:editId="797DDF4E">
            <wp:extent cx="4146851" cy="5972175"/>
            <wp:effectExtent l="0" t="0" r="635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428" cy="597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3E23" w14:textId="6CECADC4" w:rsidR="00491825" w:rsidRDefault="00491825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lastRenderedPageBreak/>
        <w:drawing>
          <wp:inline distT="0" distB="0" distL="0" distR="0" wp14:anchorId="457D5C07" wp14:editId="6383AF5D">
            <wp:extent cx="4533900" cy="65246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30E9" w14:textId="77777777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5D7F47CE" w14:textId="76F28E9D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525602A3" w14:textId="48B00CBE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24E5B396" w14:textId="1B273DD0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4B7B1081" w14:textId="4B350AB1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4CE7FC5F" w14:textId="7AC99AB4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2340F58F" w14:textId="0E1946B2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7AB9C2AC" w14:textId="5F121B3E" w:rsidR="00491825" w:rsidRDefault="00491825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2"/>
          <w:szCs w:val="32"/>
        </w:rPr>
        <w:drawing>
          <wp:inline distT="0" distB="0" distL="0" distR="0" wp14:anchorId="59F02CDA" wp14:editId="124AEA7B">
            <wp:extent cx="5753100" cy="3895725"/>
            <wp:effectExtent l="0" t="0" r="0" b="952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B611" w14:textId="159CB4F8" w:rsidR="00491825" w:rsidRDefault="00491825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37D73A61" wp14:editId="463100AD">
            <wp:extent cx="5760720" cy="4147185"/>
            <wp:effectExtent l="0" t="0" r="0" b="5715"/>
            <wp:docPr id="29" name="Obraz 29" descr="Obraz zawierający porost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porost, drzewo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51AA" w14:textId="63EF62E8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71B24202" w14:textId="0136A2F4" w:rsidR="00491825" w:rsidRDefault="00DA161B" w:rsidP="001555E3">
      <w:pPr>
        <w:rPr>
          <w:rFonts w:ascii="Garamond" w:hAnsi="Garamond"/>
          <w:b/>
          <w:bCs/>
          <w:sz w:val="36"/>
          <w:szCs w:val="36"/>
        </w:rPr>
      </w:pPr>
      <w:r w:rsidRPr="00DA161B">
        <w:rPr>
          <w:rFonts w:ascii="Garamond" w:hAnsi="Garamond"/>
          <w:b/>
          <w:bCs/>
          <w:sz w:val="36"/>
          <w:szCs w:val="36"/>
        </w:rPr>
        <w:lastRenderedPageBreak/>
        <w:t>5. Zaawansowana digitalizacja</w:t>
      </w:r>
    </w:p>
    <w:p w14:paraId="281611AE" w14:textId="251B9F01" w:rsidR="00DA161B" w:rsidRDefault="00583A65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Wczytałem z bazy danych warstwę działki i zapisałem ją lokalnie.</w:t>
      </w:r>
    </w:p>
    <w:p w14:paraId="2FAF9C9E" w14:textId="291CCFD8" w:rsidR="00583A65" w:rsidRDefault="00583A65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0EBDC2AB" wp14:editId="765F933E">
            <wp:extent cx="5760720" cy="6461125"/>
            <wp:effectExtent l="0" t="0" r="0" b="0"/>
            <wp:docPr id="33" name="Obraz 3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map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5EA5" w14:textId="35590FBC" w:rsidR="00A208B1" w:rsidRDefault="00A208B1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Zmieniłem style i etykiety.</w:t>
      </w:r>
    </w:p>
    <w:p w14:paraId="34BD7F95" w14:textId="0A088B90" w:rsidR="00A208B1" w:rsidRDefault="00A208B1" w:rsidP="001555E3">
      <w:pPr>
        <w:rPr>
          <w:rFonts w:ascii="Garamond" w:hAnsi="Garamond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AAAF7" wp14:editId="6ABDAFA7">
            <wp:extent cx="5760720" cy="636460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CA64" w14:textId="082930AC" w:rsidR="00A208B1" w:rsidRDefault="00911D7B" w:rsidP="001555E3">
      <w:pPr>
        <w:rPr>
          <w:rFonts w:ascii="Garamond" w:hAnsi="Garamond"/>
          <w:sz w:val="32"/>
          <w:szCs w:val="32"/>
        </w:rPr>
      </w:pPr>
      <w:r w:rsidRPr="00911D7B">
        <w:rPr>
          <w:rFonts w:ascii="Garamond" w:hAnsi="Garamond"/>
          <w:sz w:val="32"/>
          <w:szCs w:val="32"/>
        </w:rPr>
        <w:t>Przy pomocy tabeli atrybutów wyszukałem odpowiednie działki.</w:t>
      </w:r>
      <w:r w:rsidR="00EF35C6">
        <w:rPr>
          <w:rFonts w:ascii="Garamond" w:hAnsi="Garamond"/>
          <w:sz w:val="32"/>
          <w:szCs w:val="32"/>
        </w:rPr>
        <w:t xml:space="preserve"> </w:t>
      </w:r>
      <w:r w:rsidR="008D3A9C">
        <w:rPr>
          <w:rFonts w:ascii="Garamond" w:hAnsi="Garamond"/>
          <w:sz w:val="32"/>
          <w:szCs w:val="32"/>
        </w:rPr>
        <w:t xml:space="preserve">Stworzyłem nową warstwę </w:t>
      </w:r>
      <w:proofErr w:type="spellStart"/>
      <w:r w:rsidR="008D3A9C">
        <w:rPr>
          <w:rFonts w:ascii="Garamond" w:hAnsi="Garamond"/>
          <w:sz w:val="32"/>
          <w:szCs w:val="32"/>
        </w:rPr>
        <w:t>shapefile</w:t>
      </w:r>
      <w:proofErr w:type="spellEnd"/>
      <w:r w:rsidR="008D3A9C">
        <w:rPr>
          <w:rFonts w:ascii="Garamond" w:hAnsi="Garamond"/>
          <w:sz w:val="32"/>
          <w:szCs w:val="32"/>
        </w:rPr>
        <w:t xml:space="preserve"> i stworzyłem dla niej styl wyświetlania. </w:t>
      </w:r>
      <w:r w:rsidR="00EF35C6">
        <w:rPr>
          <w:rFonts w:ascii="Garamond" w:hAnsi="Garamond"/>
          <w:sz w:val="32"/>
          <w:szCs w:val="32"/>
        </w:rPr>
        <w:t>Przy pomocy narzędzi przyciąganie i zaawansowana digitalizacja stworzyłem linię zabudowy oddaloną o 6m i o 8m od odpowiednich granic działek.</w:t>
      </w:r>
    </w:p>
    <w:p w14:paraId="496DB84F" w14:textId="3D6138E6" w:rsidR="004D30FC" w:rsidRDefault="004D30FC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140B51" wp14:editId="6114C677">
            <wp:extent cx="5760720" cy="6301105"/>
            <wp:effectExtent l="0" t="0" r="0" b="444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563" w14:textId="77777777" w:rsidR="00F6661A" w:rsidRPr="00911D7B" w:rsidRDefault="00F6661A" w:rsidP="001555E3">
      <w:pPr>
        <w:rPr>
          <w:rFonts w:ascii="Garamond" w:hAnsi="Garamond"/>
          <w:sz w:val="32"/>
          <w:szCs w:val="32"/>
        </w:rPr>
      </w:pPr>
    </w:p>
    <w:p w14:paraId="32181936" w14:textId="618BED94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5026331C" w14:textId="6483AC09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2A6BC092" w14:textId="02C758B7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34A31662" w14:textId="6F9E8664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2F96A48A" w14:textId="4132FF80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06AA6615" w14:textId="1A5AFEC1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2FEBF028" w14:textId="07A53697" w:rsidR="00A22164" w:rsidRDefault="00A22164" w:rsidP="001555E3">
      <w:pPr>
        <w:rPr>
          <w:rFonts w:ascii="Garamond" w:hAnsi="Garamond"/>
          <w:b/>
          <w:bCs/>
          <w:sz w:val="36"/>
          <w:szCs w:val="36"/>
        </w:rPr>
      </w:pPr>
      <w:r w:rsidRPr="00A22164">
        <w:rPr>
          <w:rFonts w:ascii="Garamond" w:hAnsi="Garamond"/>
          <w:b/>
          <w:bCs/>
          <w:sz w:val="36"/>
          <w:szCs w:val="36"/>
        </w:rPr>
        <w:lastRenderedPageBreak/>
        <w:t>6. Eksport mapy</w:t>
      </w:r>
    </w:p>
    <w:p w14:paraId="682BF95F" w14:textId="36A04B1C" w:rsidR="00634902" w:rsidRDefault="005A76C0" w:rsidP="001555E3">
      <w:pP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Za pomocą narzędzia </w:t>
      </w:r>
      <w:proofErr w:type="spellStart"/>
      <w:r>
        <w:rPr>
          <w:rFonts w:ascii="Garamond" w:hAnsi="Garamond"/>
          <w:sz w:val="32"/>
          <w:szCs w:val="32"/>
        </w:rPr>
        <w:t>Print</w:t>
      </w:r>
      <w:proofErr w:type="spellEnd"/>
      <w:r>
        <w:rPr>
          <w:rFonts w:ascii="Garamond" w:hAnsi="Garamond"/>
          <w:sz w:val="32"/>
          <w:szCs w:val="32"/>
        </w:rPr>
        <w:t xml:space="preserve"> Composer (wbudowane w </w:t>
      </w:r>
      <w:proofErr w:type="spellStart"/>
      <w:r>
        <w:rPr>
          <w:rFonts w:ascii="Garamond" w:hAnsi="Garamond"/>
          <w:sz w:val="32"/>
          <w:szCs w:val="32"/>
        </w:rPr>
        <w:t>qgisa</w:t>
      </w:r>
      <w:proofErr w:type="spellEnd"/>
      <w:r>
        <w:rPr>
          <w:rFonts w:ascii="Garamond" w:hAnsi="Garamond"/>
          <w:sz w:val="32"/>
          <w:szCs w:val="32"/>
        </w:rPr>
        <w:t xml:space="preserve">) wykonałem mapy prezentujące uzyskane w poprzednich punktach </w:t>
      </w:r>
      <w:proofErr w:type="spellStart"/>
      <w:r>
        <w:rPr>
          <w:rFonts w:ascii="Garamond" w:hAnsi="Garamond"/>
          <w:sz w:val="32"/>
          <w:szCs w:val="32"/>
        </w:rPr>
        <w:t>wartswy</w:t>
      </w:r>
      <w:proofErr w:type="spellEnd"/>
      <w:r>
        <w:rPr>
          <w:rFonts w:ascii="Garamond" w:hAnsi="Garamond"/>
          <w:sz w:val="32"/>
          <w:szCs w:val="32"/>
        </w:rPr>
        <w:t>. Dodałem do map tytuł, podziałkę, strzałkę północ</w:t>
      </w:r>
      <w:r w:rsidR="00EB68B2">
        <w:rPr>
          <w:rFonts w:ascii="Garamond" w:hAnsi="Garamond"/>
          <w:sz w:val="32"/>
          <w:szCs w:val="32"/>
        </w:rPr>
        <w:t>y</w:t>
      </w:r>
      <w:r>
        <w:rPr>
          <w:rFonts w:ascii="Garamond" w:hAnsi="Garamond"/>
          <w:sz w:val="32"/>
          <w:szCs w:val="32"/>
        </w:rPr>
        <w:t xml:space="preserve"> i legendę. Mapy prezentują się następująco:</w:t>
      </w:r>
    </w:p>
    <w:p w14:paraId="3E6E50DB" w14:textId="2920B9AD" w:rsidR="005F492B" w:rsidRDefault="005F492B" w:rsidP="001555E3">
      <w:pPr>
        <w:rPr>
          <w:rFonts w:ascii="Garamond" w:hAnsi="Garamond"/>
          <w:sz w:val="32"/>
          <w:szCs w:val="32"/>
        </w:rPr>
      </w:pPr>
    </w:p>
    <w:p w14:paraId="677FECB3" w14:textId="31A87A7A" w:rsidR="005F492B" w:rsidRDefault="005F492B" w:rsidP="001555E3">
      <w:pPr>
        <w:rPr>
          <w:rFonts w:ascii="Garamond" w:hAnsi="Garamond"/>
          <w:sz w:val="32"/>
          <w:szCs w:val="32"/>
        </w:rPr>
      </w:pPr>
    </w:p>
    <w:p w14:paraId="276F5FEE" w14:textId="76BFFD7B" w:rsidR="005F492B" w:rsidRDefault="005F492B" w:rsidP="001555E3">
      <w:pPr>
        <w:rPr>
          <w:rFonts w:ascii="Garamond" w:hAnsi="Garamond"/>
          <w:sz w:val="32"/>
          <w:szCs w:val="32"/>
        </w:rPr>
      </w:pPr>
    </w:p>
    <w:p w14:paraId="1E0E5D6A" w14:textId="77777777" w:rsidR="005F492B" w:rsidRDefault="005F492B" w:rsidP="001555E3">
      <w:pPr>
        <w:rPr>
          <w:rFonts w:ascii="Garamond" w:hAnsi="Garamond"/>
          <w:sz w:val="32"/>
          <w:szCs w:val="32"/>
        </w:rPr>
      </w:pPr>
    </w:p>
    <w:p w14:paraId="2A55B603" w14:textId="37D58792" w:rsidR="004444EA" w:rsidRDefault="00EF214B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19DEDA19" wp14:editId="5366BFF4">
            <wp:extent cx="5760720" cy="3899535"/>
            <wp:effectExtent l="0" t="0" r="0" b="571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CBA7" w14:textId="162582A9" w:rsidR="00EF214B" w:rsidRDefault="00EF214B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BDB45" wp14:editId="5DD381C0">
            <wp:extent cx="5760720" cy="4090670"/>
            <wp:effectExtent l="0" t="0" r="0" b="5080"/>
            <wp:docPr id="37" name="Obraz 37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map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540D" w14:textId="73A93033" w:rsidR="00EF214B" w:rsidRDefault="00EF214B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drawing>
          <wp:inline distT="0" distB="0" distL="0" distR="0" wp14:anchorId="059D99CE" wp14:editId="40901CAF">
            <wp:extent cx="5760720" cy="4065270"/>
            <wp:effectExtent l="0" t="0" r="0" b="0"/>
            <wp:docPr id="38" name="Obraz 38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map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116F" w14:textId="1B05904D" w:rsidR="00EF214B" w:rsidRDefault="00EF214B" w:rsidP="001555E3">
      <w:pPr>
        <w:rPr>
          <w:rFonts w:ascii="Garamond" w:hAnsi="Garamond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F0A3D" wp14:editId="0D874F9A">
            <wp:extent cx="5760720" cy="4074160"/>
            <wp:effectExtent l="0" t="0" r="0" b="254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AD25" w14:textId="77777777" w:rsidR="00EF214B" w:rsidRDefault="00EF214B" w:rsidP="001555E3">
      <w:pPr>
        <w:rPr>
          <w:rFonts w:ascii="Garamond" w:hAnsi="Garamond"/>
          <w:sz w:val="32"/>
          <w:szCs w:val="32"/>
        </w:rPr>
      </w:pPr>
    </w:p>
    <w:p w14:paraId="28DCC099" w14:textId="77777777" w:rsidR="00EF214B" w:rsidRPr="00634902" w:rsidRDefault="00EF214B" w:rsidP="001555E3">
      <w:pPr>
        <w:rPr>
          <w:rFonts w:ascii="Garamond" w:hAnsi="Garamond"/>
          <w:sz w:val="32"/>
          <w:szCs w:val="32"/>
        </w:rPr>
      </w:pPr>
    </w:p>
    <w:p w14:paraId="6AFEA10D" w14:textId="457558D9" w:rsidR="00491825" w:rsidRDefault="00491825" w:rsidP="001555E3">
      <w:pPr>
        <w:rPr>
          <w:rFonts w:ascii="Garamond" w:hAnsi="Garamond"/>
          <w:sz w:val="32"/>
          <w:szCs w:val="32"/>
        </w:rPr>
      </w:pPr>
    </w:p>
    <w:p w14:paraId="5E6D441B" w14:textId="20DA9C7F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7DB2820F" w14:textId="4434760E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2BA1D3A0" w14:textId="5915CA9C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340A9A1D" w14:textId="15C72367" w:rsidR="00011E19" w:rsidRDefault="00011E19" w:rsidP="001555E3">
      <w:pPr>
        <w:rPr>
          <w:rFonts w:ascii="Garamond" w:hAnsi="Garamond"/>
          <w:sz w:val="32"/>
          <w:szCs w:val="32"/>
        </w:rPr>
      </w:pPr>
    </w:p>
    <w:p w14:paraId="13A5EA3B" w14:textId="5F179BAB" w:rsidR="00011E19" w:rsidRDefault="00011E19" w:rsidP="001555E3">
      <w:pPr>
        <w:rPr>
          <w:rFonts w:ascii="Garamond" w:hAnsi="Garamond"/>
          <w:sz w:val="32"/>
          <w:szCs w:val="32"/>
        </w:rPr>
      </w:pPr>
    </w:p>
    <w:p w14:paraId="27BBDED7" w14:textId="77777777" w:rsidR="00011E19" w:rsidRDefault="00011E19" w:rsidP="001555E3">
      <w:pPr>
        <w:rPr>
          <w:rFonts w:ascii="Garamond" w:hAnsi="Garamond"/>
          <w:sz w:val="32"/>
          <w:szCs w:val="32"/>
        </w:rPr>
      </w:pPr>
    </w:p>
    <w:p w14:paraId="21532444" w14:textId="0DA301B3" w:rsidR="00DC4339" w:rsidRDefault="00DC4339" w:rsidP="001555E3">
      <w:pPr>
        <w:rPr>
          <w:rFonts w:ascii="Garamond" w:hAnsi="Garamond"/>
          <w:sz w:val="32"/>
          <w:szCs w:val="32"/>
        </w:rPr>
      </w:pPr>
    </w:p>
    <w:p w14:paraId="4505CE40" w14:textId="31168C8C" w:rsidR="00DC4339" w:rsidRPr="0009298A" w:rsidRDefault="00DC4339" w:rsidP="001555E3">
      <w:pPr>
        <w:rPr>
          <w:rFonts w:ascii="Garamond" w:hAnsi="Garamond"/>
          <w:sz w:val="32"/>
          <w:szCs w:val="32"/>
        </w:rPr>
      </w:pPr>
    </w:p>
    <w:sectPr w:rsidR="00DC4339" w:rsidRPr="0009298A" w:rsidSect="00BB5914">
      <w:footerReference w:type="defaul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33109" w14:textId="77777777" w:rsidR="00BE304E" w:rsidRDefault="00BE304E" w:rsidP="009247DD">
      <w:pPr>
        <w:spacing w:after="0" w:line="240" w:lineRule="auto"/>
      </w:pPr>
      <w:r>
        <w:separator/>
      </w:r>
    </w:p>
  </w:endnote>
  <w:endnote w:type="continuationSeparator" w:id="0">
    <w:p w14:paraId="6468EE4E" w14:textId="77777777" w:rsidR="00BE304E" w:rsidRDefault="00BE304E" w:rsidP="00924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0141621"/>
      <w:docPartObj>
        <w:docPartGallery w:val="Page Numbers (Bottom of Page)"/>
        <w:docPartUnique/>
      </w:docPartObj>
    </w:sdtPr>
    <w:sdtEndPr/>
    <w:sdtContent>
      <w:p w14:paraId="38736A58" w14:textId="6FF3E911" w:rsidR="009247DD" w:rsidRDefault="009247DD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4C5D36" w14:textId="77777777" w:rsidR="009247DD" w:rsidRDefault="009247DD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58546" w14:textId="77777777" w:rsidR="00BE304E" w:rsidRDefault="00BE304E" w:rsidP="009247DD">
      <w:pPr>
        <w:spacing w:after="0" w:line="240" w:lineRule="auto"/>
      </w:pPr>
      <w:r>
        <w:separator/>
      </w:r>
    </w:p>
  </w:footnote>
  <w:footnote w:type="continuationSeparator" w:id="0">
    <w:p w14:paraId="3DC1D9B8" w14:textId="77777777" w:rsidR="00BE304E" w:rsidRDefault="00BE304E" w:rsidP="009247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532A4"/>
    <w:multiLevelType w:val="hybridMultilevel"/>
    <w:tmpl w:val="1594296E"/>
    <w:lvl w:ilvl="0" w:tplc="0415000F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0D02046"/>
    <w:multiLevelType w:val="hybridMultilevel"/>
    <w:tmpl w:val="864478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962385"/>
    <w:multiLevelType w:val="hybridMultilevel"/>
    <w:tmpl w:val="98B4D55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7DD"/>
    <w:rsid w:val="00011E19"/>
    <w:rsid w:val="000236ED"/>
    <w:rsid w:val="0009298A"/>
    <w:rsid w:val="000C1F4E"/>
    <w:rsid w:val="000E3F13"/>
    <w:rsid w:val="0013684A"/>
    <w:rsid w:val="001555E3"/>
    <w:rsid w:val="0016550C"/>
    <w:rsid w:val="001D29B6"/>
    <w:rsid w:val="001E2AB6"/>
    <w:rsid w:val="001F6F23"/>
    <w:rsid w:val="002D7D42"/>
    <w:rsid w:val="002E3CC2"/>
    <w:rsid w:val="003219FD"/>
    <w:rsid w:val="00356087"/>
    <w:rsid w:val="00370211"/>
    <w:rsid w:val="00377472"/>
    <w:rsid w:val="003C1D9C"/>
    <w:rsid w:val="003D6BBA"/>
    <w:rsid w:val="003F6869"/>
    <w:rsid w:val="004444EA"/>
    <w:rsid w:val="00444FE0"/>
    <w:rsid w:val="00491825"/>
    <w:rsid w:val="0049221C"/>
    <w:rsid w:val="004D30FC"/>
    <w:rsid w:val="004E6F52"/>
    <w:rsid w:val="004F0976"/>
    <w:rsid w:val="004F20B7"/>
    <w:rsid w:val="00562533"/>
    <w:rsid w:val="00583A65"/>
    <w:rsid w:val="005A76C0"/>
    <w:rsid w:val="005D0921"/>
    <w:rsid w:val="005F492B"/>
    <w:rsid w:val="006056C8"/>
    <w:rsid w:val="00634902"/>
    <w:rsid w:val="00697A8D"/>
    <w:rsid w:val="0070645C"/>
    <w:rsid w:val="00777293"/>
    <w:rsid w:val="007A243F"/>
    <w:rsid w:val="007C1D38"/>
    <w:rsid w:val="007F42DA"/>
    <w:rsid w:val="008C4340"/>
    <w:rsid w:val="008D3A9C"/>
    <w:rsid w:val="008D7462"/>
    <w:rsid w:val="00910AAF"/>
    <w:rsid w:val="00911D7B"/>
    <w:rsid w:val="009247DD"/>
    <w:rsid w:val="00A208B1"/>
    <w:rsid w:val="00A22164"/>
    <w:rsid w:val="00A82E2F"/>
    <w:rsid w:val="00B143F6"/>
    <w:rsid w:val="00B268A4"/>
    <w:rsid w:val="00BA6A17"/>
    <w:rsid w:val="00BB5914"/>
    <w:rsid w:val="00BE304E"/>
    <w:rsid w:val="00C46BF3"/>
    <w:rsid w:val="00C73A46"/>
    <w:rsid w:val="00C8600D"/>
    <w:rsid w:val="00CB0629"/>
    <w:rsid w:val="00CC08EE"/>
    <w:rsid w:val="00D04614"/>
    <w:rsid w:val="00D82AE7"/>
    <w:rsid w:val="00D935F6"/>
    <w:rsid w:val="00DA161B"/>
    <w:rsid w:val="00DC079E"/>
    <w:rsid w:val="00DC4339"/>
    <w:rsid w:val="00E143E2"/>
    <w:rsid w:val="00E2197A"/>
    <w:rsid w:val="00E41718"/>
    <w:rsid w:val="00E46156"/>
    <w:rsid w:val="00E57809"/>
    <w:rsid w:val="00E607CF"/>
    <w:rsid w:val="00E62DAE"/>
    <w:rsid w:val="00E749A7"/>
    <w:rsid w:val="00E77DFB"/>
    <w:rsid w:val="00E915C1"/>
    <w:rsid w:val="00EB68B2"/>
    <w:rsid w:val="00ED1BC1"/>
    <w:rsid w:val="00ED77FA"/>
    <w:rsid w:val="00EF214B"/>
    <w:rsid w:val="00EF35C6"/>
    <w:rsid w:val="00F6661A"/>
    <w:rsid w:val="00F8286D"/>
    <w:rsid w:val="00FF5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52E88"/>
  <w15:chartTrackingRefBased/>
  <w15:docId w15:val="{62553DA2-B365-4371-90FE-18B6EA1CF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9247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247DD"/>
  </w:style>
  <w:style w:type="paragraph" w:styleId="Stopka">
    <w:name w:val="footer"/>
    <w:basedOn w:val="Normalny"/>
    <w:link w:val="StopkaZnak"/>
    <w:uiPriority w:val="99"/>
    <w:unhideWhenUsed/>
    <w:rsid w:val="009247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247DD"/>
  </w:style>
  <w:style w:type="paragraph" w:styleId="Akapitzlist">
    <w:name w:val="List Paragraph"/>
    <w:basedOn w:val="Normalny"/>
    <w:uiPriority w:val="34"/>
    <w:qFormat/>
    <w:rsid w:val="00BB5914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A76C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A76C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A76C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31</Pages>
  <Words>651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Ciszek Krzysztof (STUD)</dc:creator>
  <cp:keywords/>
  <dc:description/>
  <cp:lastModifiedBy>Ciszek Krzysztof (STUD)</cp:lastModifiedBy>
  <cp:revision>85</cp:revision>
  <dcterms:created xsi:type="dcterms:W3CDTF">2021-11-20T14:28:00Z</dcterms:created>
  <dcterms:modified xsi:type="dcterms:W3CDTF">2021-11-22T22:54:00Z</dcterms:modified>
</cp:coreProperties>
</file>